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C910" w14:textId="77777777" w:rsidR="00FD287D" w:rsidRPr="00FD287D" w:rsidRDefault="00FD287D" w:rsidP="00FD287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D287D">
        <w:rPr>
          <w:rFonts w:ascii="Arial" w:hAnsi="Arial" w:cs="Arial"/>
          <w:b/>
          <w:bCs/>
          <w:sz w:val="32"/>
          <w:szCs w:val="32"/>
        </w:rPr>
        <w:t>1º TORNEIO DE TRUCO EM DUPLAS — CLUBE GAÚCHO</w:t>
      </w:r>
    </w:p>
    <w:p w14:paraId="4A63415B" w14:textId="77777777" w:rsidR="00FD287D" w:rsidRPr="00FD287D" w:rsidRDefault="00FD287D" w:rsidP="00FD287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D287D">
        <w:rPr>
          <w:rFonts w:ascii="Arial" w:hAnsi="Arial" w:cs="Arial"/>
          <w:b/>
          <w:bCs/>
          <w:sz w:val="32"/>
          <w:szCs w:val="32"/>
        </w:rPr>
        <w:t>CLUBE GAÚCHO &amp; OS BRUXOS</w:t>
      </w:r>
    </w:p>
    <w:p w14:paraId="6B7229B5" w14:textId="77777777" w:rsidR="00FD287D" w:rsidRPr="00FD287D" w:rsidRDefault="00FD287D" w:rsidP="00FD287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CF1207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1. APRESENTAÇÃO</w:t>
      </w:r>
    </w:p>
    <w:p w14:paraId="0EF38BC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Clube Gaúcho, em parceria com </w:t>
      </w:r>
      <w:r w:rsidRPr="00FD287D">
        <w:rPr>
          <w:rFonts w:ascii="Arial" w:hAnsi="Arial" w:cs="Arial"/>
          <w:b/>
          <w:bCs/>
        </w:rPr>
        <w:t>Os Bruxos</w:t>
      </w:r>
      <w:r w:rsidRPr="00FD287D">
        <w:rPr>
          <w:rFonts w:ascii="Arial" w:hAnsi="Arial" w:cs="Arial"/>
        </w:rPr>
        <w:t xml:space="preserve">, realizará o </w:t>
      </w:r>
      <w:r w:rsidRPr="00FD287D">
        <w:rPr>
          <w:rFonts w:ascii="Arial" w:hAnsi="Arial" w:cs="Arial"/>
          <w:b/>
          <w:bCs/>
        </w:rPr>
        <w:t>1º Torneio de Truco em Duplas do Clube Gaúcho</w:t>
      </w:r>
      <w:r w:rsidRPr="00FD287D">
        <w:rPr>
          <w:rFonts w:ascii="Arial" w:hAnsi="Arial" w:cs="Arial"/>
        </w:rPr>
        <w:t>, reunindo associados e participantes para uma tarde de competição, integração e confraternização.</w:t>
      </w:r>
    </w:p>
    <w:p w14:paraId="304741F1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torneio será realizado no dia </w:t>
      </w:r>
      <w:r w:rsidRPr="00FD287D">
        <w:rPr>
          <w:rFonts w:ascii="Arial" w:hAnsi="Arial" w:cs="Arial"/>
          <w:b/>
          <w:bCs/>
        </w:rPr>
        <w:t>17 de outubro de 2026 (sábado)</w:t>
      </w:r>
      <w:r w:rsidRPr="00FD287D">
        <w:rPr>
          <w:rFonts w:ascii="Arial" w:hAnsi="Arial" w:cs="Arial"/>
        </w:rPr>
        <w:t xml:space="preserve">, com início previsto para as </w:t>
      </w:r>
      <w:r w:rsidRPr="00FD287D">
        <w:rPr>
          <w:rFonts w:ascii="Arial" w:hAnsi="Arial" w:cs="Arial"/>
          <w:b/>
          <w:bCs/>
        </w:rPr>
        <w:t>14h</w:t>
      </w:r>
      <w:r w:rsidRPr="00FD287D">
        <w:rPr>
          <w:rFonts w:ascii="Arial" w:hAnsi="Arial" w:cs="Arial"/>
        </w:rPr>
        <w:t xml:space="preserve">, no </w:t>
      </w:r>
      <w:r w:rsidRPr="00FD287D">
        <w:rPr>
          <w:rFonts w:ascii="Arial" w:hAnsi="Arial" w:cs="Arial"/>
          <w:b/>
          <w:bCs/>
        </w:rPr>
        <w:t>Salão Querência</w:t>
      </w:r>
      <w:r w:rsidRPr="00FD287D">
        <w:rPr>
          <w:rFonts w:ascii="Arial" w:hAnsi="Arial" w:cs="Arial"/>
        </w:rPr>
        <w:t>.</w:t>
      </w:r>
    </w:p>
    <w:p w14:paraId="38B987C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organização do evento ficará a cargo do Clube Gaúcho, com o apoio e participação dos </w:t>
      </w:r>
      <w:r w:rsidRPr="00FD287D">
        <w:rPr>
          <w:rFonts w:ascii="Arial" w:hAnsi="Arial" w:cs="Arial"/>
          <w:b/>
          <w:bCs/>
        </w:rPr>
        <w:t>Bruxos</w:t>
      </w:r>
      <w:r w:rsidRPr="00FD287D">
        <w:rPr>
          <w:rFonts w:ascii="Arial" w:hAnsi="Arial" w:cs="Arial"/>
        </w:rPr>
        <w:t xml:space="preserve"> na organização e condução do torneio.</w:t>
      </w:r>
    </w:p>
    <w:p w14:paraId="409BA7BA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84E8353">
          <v:rect id="_x0000_i1025" style="width:0;height:1.5pt" o:hralign="center" o:hrstd="t" o:hr="t" fillcolor="#a0a0a0" stroked="f"/>
        </w:pict>
      </w:r>
    </w:p>
    <w:p w14:paraId="2E7E65C2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2. DATA, HORÁRIO E LOCAL</w:t>
      </w:r>
    </w:p>
    <w:p w14:paraId="42129F7D" w14:textId="77777777" w:rsidR="00FD287D" w:rsidRPr="00FD287D" w:rsidRDefault="00FD287D" w:rsidP="00FD287D">
      <w:pPr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Data:</w:t>
      </w:r>
      <w:r w:rsidRPr="00FD287D">
        <w:rPr>
          <w:rFonts w:ascii="Arial" w:hAnsi="Arial" w:cs="Arial"/>
        </w:rPr>
        <w:t xml:space="preserve"> 17 de outubro de 2026</w:t>
      </w:r>
      <w:r w:rsidRPr="00FD287D">
        <w:rPr>
          <w:rFonts w:ascii="Arial" w:hAnsi="Arial" w:cs="Arial"/>
        </w:rPr>
        <w:br/>
      </w:r>
      <w:r w:rsidRPr="00FD287D">
        <w:rPr>
          <w:rFonts w:ascii="Arial" w:hAnsi="Arial" w:cs="Arial"/>
          <w:b/>
          <w:bCs/>
        </w:rPr>
        <w:t>Horário de início dos jogos:</w:t>
      </w:r>
      <w:r w:rsidRPr="00FD287D">
        <w:rPr>
          <w:rFonts w:ascii="Arial" w:hAnsi="Arial" w:cs="Arial"/>
        </w:rPr>
        <w:t xml:space="preserve"> 14h</w:t>
      </w:r>
      <w:r w:rsidRPr="00FD287D">
        <w:rPr>
          <w:rFonts w:ascii="Arial" w:hAnsi="Arial" w:cs="Arial"/>
        </w:rPr>
        <w:br/>
      </w:r>
      <w:r w:rsidRPr="00FD287D">
        <w:rPr>
          <w:rFonts w:ascii="Arial" w:hAnsi="Arial" w:cs="Arial"/>
          <w:b/>
          <w:bCs/>
        </w:rPr>
        <w:t>Local:</w:t>
      </w:r>
      <w:r w:rsidRPr="00FD287D">
        <w:rPr>
          <w:rFonts w:ascii="Arial" w:hAnsi="Arial" w:cs="Arial"/>
        </w:rPr>
        <w:t xml:space="preserve"> Salão Querência — Clube Gaúcho</w:t>
      </w:r>
    </w:p>
    <w:p w14:paraId="5F7D5A5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Solicitamos que todas as duplas e participantes estejam presentes com </w:t>
      </w:r>
      <w:r w:rsidRPr="00FD287D">
        <w:rPr>
          <w:rFonts w:ascii="Arial" w:hAnsi="Arial" w:cs="Arial"/>
          <w:b/>
          <w:bCs/>
        </w:rPr>
        <w:t>antecedência</w:t>
      </w:r>
      <w:r w:rsidRPr="00FD287D">
        <w:rPr>
          <w:rFonts w:ascii="Arial" w:hAnsi="Arial" w:cs="Arial"/>
        </w:rPr>
        <w:t>, para que possam realizar a confirmação da inscrição, receber as orientações necessárias e acompanhar o sorteio dos confrontos.</w:t>
      </w:r>
    </w:p>
    <w:p w14:paraId="66FFDD4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sorteio dos jogos será realizado aproximadamente </w:t>
      </w:r>
      <w:r w:rsidRPr="00FD287D">
        <w:rPr>
          <w:rFonts w:ascii="Arial" w:hAnsi="Arial" w:cs="Arial"/>
          <w:b/>
          <w:bCs/>
        </w:rPr>
        <w:t>20 a 30 minutos antes do início das partidas</w:t>
      </w:r>
      <w:r w:rsidRPr="00FD287D">
        <w:rPr>
          <w:rFonts w:ascii="Arial" w:hAnsi="Arial" w:cs="Arial"/>
        </w:rPr>
        <w:t>.</w:t>
      </w:r>
    </w:p>
    <w:p w14:paraId="00D9AC11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7110434">
          <v:rect id="_x0000_i1026" style="width:0;height:1.5pt" o:hralign="center" o:hrstd="t" o:hr="t" fillcolor="#a0a0a0" stroked="f"/>
        </w:pict>
      </w:r>
    </w:p>
    <w:p w14:paraId="39AABA87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3. INSCRIÇÕES E FORMAS DE PARTICIPAÇÃO</w:t>
      </w:r>
    </w:p>
    <w:p w14:paraId="65C2A947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torneio contará com diferentes possibilidades de participação, permitindo que todos possam participar do evento, mesmo aqueles que não tenham uma dupla formada ou que não tenham interesse em jogar.</w:t>
      </w:r>
    </w:p>
    <w:p w14:paraId="77E50519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Segoe UI Emoji" w:hAnsi="Segoe UI Emoji" w:cs="Segoe UI Emoji"/>
          <w:b/>
          <w:bCs/>
          <w:sz w:val="28"/>
          <w:szCs w:val="28"/>
        </w:rPr>
        <w:t>🃏</w:t>
      </w:r>
      <w:r w:rsidRPr="00FD287D">
        <w:rPr>
          <w:rFonts w:ascii="Arial" w:hAnsi="Arial" w:cs="Arial"/>
          <w:b/>
          <w:bCs/>
          <w:sz w:val="28"/>
          <w:szCs w:val="28"/>
        </w:rPr>
        <w:t xml:space="preserve"> 1. QUERO JOGAR E JÁ TENHO DUPLA</w:t>
      </w:r>
    </w:p>
    <w:p w14:paraId="28017709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participante que já possuir uma dupla definida deverá informar seu parceiro no momento da inscrição.</w:t>
      </w:r>
    </w:p>
    <w:p w14:paraId="5B405DE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Valor: R$ 80,00 por dupla</w:t>
      </w:r>
    </w:p>
    <w:p w14:paraId="4F6015C7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valor dará direito a:</w:t>
      </w:r>
    </w:p>
    <w:p w14:paraId="3430547A" w14:textId="77777777" w:rsidR="00FD287D" w:rsidRPr="00FD287D" w:rsidRDefault="00FD287D" w:rsidP="00FD287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Participação dos dois jogadores no torneio;</w:t>
      </w:r>
    </w:p>
    <w:p w14:paraId="3D25965A" w14:textId="77777777" w:rsidR="00FD287D" w:rsidRPr="00FD287D" w:rsidRDefault="00FD287D" w:rsidP="00FD287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lastRenderedPageBreak/>
        <w:t>2 vidas para a dupla</w:t>
      </w:r>
      <w:r w:rsidRPr="00FD287D">
        <w:rPr>
          <w:rFonts w:ascii="Arial" w:hAnsi="Arial" w:cs="Arial"/>
        </w:rPr>
        <w:t xml:space="preserve"> durante a competição;</w:t>
      </w:r>
    </w:p>
    <w:p w14:paraId="6605BFDA" w14:textId="77777777" w:rsidR="00FD287D" w:rsidRPr="00FD287D" w:rsidRDefault="00FD287D" w:rsidP="00FD287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Janta para os dois participantes</w:t>
      </w:r>
      <w:r w:rsidRPr="00FD287D">
        <w:rPr>
          <w:rFonts w:ascii="Arial" w:hAnsi="Arial" w:cs="Arial"/>
        </w:rPr>
        <w:t xml:space="preserve">, prevista para ser servida aproximadamente entre </w:t>
      </w:r>
      <w:r w:rsidRPr="00FD287D">
        <w:rPr>
          <w:rFonts w:ascii="Arial" w:hAnsi="Arial" w:cs="Arial"/>
          <w:b/>
          <w:bCs/>
        </w:rPr>
        <w:t>19h e 20h</w:t>
      </w:r>
      <w:r w:rsidRPr="00FD287D">
        <w:rPr>
          <w:rFonts w:ascii="Arial" w:hAnsi="Arial" w:cs="Arial"/>
        </w:rPr>
        <w:t>.</w:t>
      </w:r>
    </w:p>
    <w:p w14:paraId="059E0124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Segoe UI Emoji" w:hAnsi="Segoe UI Emoji" w:cs="Segoe UI Emoji"/>
          <w:b/>
          <w:bCs/>
          <w:sz w:val="28"/>
          <w:szCs w:val="28"/>
        </w:rPr>
        <w:t>🃏</w:t>
      </w:r>
      <w:r w:rsidRPr="00FD287D">
        <w:rPr>
          <w:rFonts w:ascii="Arial" w:hAnsi="Arial" w:cs="Arial"/>
          <w:b/>
          <w:bCs/>
          <w:sz w:val="28"/>
          <w:szCs w:val="28"/>
        </w:rPr>
        <w:t xml:space="preserve"> 2. QUERO JOGAR, JÁ TENHO DUPLA E QUERO UM RESERVA</w:t>
      </w:r>
    </w:p>
    <w:p w14:paraId="199E679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dupla que já estiver formada poderá optar por inscrever também </w:t>
      </w:r>
      <w:r w:rsidRPr="00FD287D">
        <w:rPr>
          <w:rFonts w:ascii="Arial" w:hAnsi="Arial" w:cs="Arial"/>
          <w:b/>
          <w:bCs/>
        </w:rPr>
        <w:t>um participante reserva</w:t>
      </w:r>
      <w:r w:rsidRPr="00FD287D">
        <w:rPr>
          <w:rFonts w:ascii="Arial" w:hAnsi="Arial" w:cs="Arial"/>
        </w:rPr>
        <w:t>.</w:t>
      </w:r>
    </w:p>
    <w:p w14:paraId="6CF9F24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Valor: R$ 120,00 por dupla + reserva</w:t>
      </w:r>
    </w:p>
    <w:p w14:paraId="4BD1BFB4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inscrição com reserva dará aos </w:t>
      </w:r>
      <w:r w:rsidRPr="00FD287D">
        <w:rPr>
          <w:rFonts w:ascii="Arial" w:hAnsi="Arial" w:cs="Arial"/>
          <w:b/>
          <w:bCs/>
        </w:rPr>
        <w:t>três participantes os mesmos direitos</w:t>
      </w:r>
      <w:r w:rsidRPr="00FD287D">
        <w:rPr>
          <w:rFonts w:ascii="Arial" w:hAnsi="Arial" w:cs="Arial"/>
        </w:rPr>
        <w:t xml:space="preserve"> previstos para uma dupla sem reserva, incluindo:</w:t>
      </w:r>
    </w:p>
    <w:p w14:paraId="48B431BC" w14:textId="77777777" w:rsidR="00FD287D" w:rsidRPr="00FD287D" w:rsidRDefault="00FD287D" w:rsidP="00FD287D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Participação no torneio;</w:t>
      </w:r>
    </w:p>
    <w:p w14:paraId="43E4CEDD" w14:textId="77777777" w:rsidR="00FD287D" w:rsidRPr="00FD287D" w:rsidRDefault="00FD287D" w:rsidP="00FD287D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2 vidas para a dupla</w:t>
      </w:r>
      <w:r w:rsidRPr="00FD287D">
        <w:rPr>
          <w:rFonts w:ascii="Arial" w:hAnsi="Arial" w:cs="Arial"/>
        </w:rPr>
        <w:t xml:space="preserve"> durante a competição;</w:t>
      </w:r>
    </w:p>
    <w:p w14:paraId="3BE0DEC2" w14:textId="77777777" w:rsidR="00FD287D" w:rsidRPr="00FD287D" w:rsidRDefault="00FD287D" w:rsidP="00FD287D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Janta para os três participantes</w:t>
      </w:r>
      <w:r w:rsidRPr="00FD287D">
        <w:rPr>
          <w:rFonts w:ascii="Arial" w:hAnsi="Arial" w:cs="Arial"/>
        </w:rPr>
        <w:t xml:space="preserve">, prevista para ser servida aproximadamente entre </w:t>
      </w:r>
      <w:r w:rsidRPr="00FD287D">
        <w:rPr>
          <w:rFonts w:ascii="Arial" w:hAnsi="Arial" w:cs="Arial"/>
          <w:b/>
          <w:bCs/>
        </w:rPr>
        <w:t>19h e 20h</w:t>
      </w:r>
      <w:r w:rsidRPr="00FD287D">
        <w:rPr>
          <w:rFonts w:ascii="Arial" w:hAnsi="Arial" w:cs="Arial"/>
        </w:rPr>
        <w:t>;</w:t>
      </w:r>
    </w:p>
    <w:p w14:paraId="3CCE9696" w14:textId="77777777" w:rsidR="00FD287D" w:rsidRPr="00FD287D" w:rsidRDefault="00FD287D" w:rsidP="00FD287D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Participação na premiação, caso a dupla conquiste uma das quatro primeiras colocações, observando-se a regra dos </w:t>
      </w:r>
      <w:r w:rsidRPr="00FD287D">
        <w:rPr>
          <w:rFonts w:ascii="Arial" w:hAnsi="Arial" w:cs="Arial"/>
          <w:b/>
          <w:bCs/>
        </w:rPr>
        <w:t>2 troféus disponibilizados por colocação</w:t>
      </w:r>
      <w:r w:rsidRPr="00FD287D">
        <w:rPr>
          <w:rFonts w:ascii="Arial" w:hAnsi="Arial" w:cs="Arial"/>
        </w:rPr>
        <w:t>.</w:t>
      </w:r>
    </w:p>
    <w:p w14:paraId="5C73D7BA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opção de inscrição com reserva estará disponível diretamente no formulário.</w:t>
      </w:r>
    </w:p>
    <w:p w14:paraId="6327CF3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participante inscrito como reserva estará vinculado à respectiva dupla durante o torneio.</w:t>
      </w:r>
    </w:p>
    <w:p w14:paraId="2739B489" w14:textId="018FBC52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Segoe UI Emoji" w:hAnsi="Segoe UI Emoji" w:cs="Segoe UI Emoji"/>
          <w:b/>
          <w:bCs/>
          <w:sz w:val="28"/>
          <w:szCs w:val="28"/>
        </w:rPr>
        <w:t>🍽️</w:t>
      </w:r>
      <w:r w:rsidRPr="00FD287D">
        <w:rPr>
          <w:rFonts w:ascii="Arial" w:hAnsi="Arial" w:cs="Arial"/>
          <w:b/>
          <w:bCs/>
          <w:sz w:val="28"/>
          <w:szCs w:val="28"/>
        </w:rPr>
        <w:t xml:space="preserve"> </w:t>
      </w:r>
      <w:r w:rsidR="00963152">
        <w:rPr>
          <w:rFonts w:ascii="Arial" w:hAnsi="Arial" w:cs="Arial"/>
          <w:b/>
          <w:bCs/>
          <w:sz w:val="28"/>
          <w:szCs w:val="28"/>
        </w:rPr>
        <w:t>3</w:t>
      </w:r>
      <w:r w:rsidRPr="00FD287D">
        <w:rPr>
          <w:rFonts w:ascii="Arial" w:hAnsi="Arial" w:cs="Arial"/>
          <w:b/>
          <w:bCs/>
          <w:sz w:val="28"/>
          <w:szCs w:val="28"/>
        </w:rPr>
        <w:t>. NÃO QUERO JOGAR, MAS QUERO PARTICIPAR</w:t>
      </w:r>
    </w:p>
    <w:p w14:paraId="6BCFB2F3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Também será possível participar do evento </w:t>
      </w:r>
      <w:r w:rsidRPr="00FD287D">
        <w:rPr>
          <w:rFonts w:ascii="Arial" w:hAnsi="Arial" w:cs="Arial"/>
          <w:b/>
          <w:bCs/>
        </w:rPr>
        <w:t>sem jogar o torneio</w:t>
      </w:r>
      <w:r w:rsidRPr="00FD287D">
        <w:rPr>
          <w:rFonts w:ascii="Arial" w:hAnsi="Arial" w:cs="Arial"/>
        </w:rPr>
        <w:t>.</w:t>
      </w:r>
    </w:p>
    <w:p w14:paraId="1A11038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Aqueles que não tiverem interesse em competir, mas quiserem:</w:t>
      </w:r>
    </w:p>
    <w:p w14:paraId="19C1E1A9" w14:textId="77777777" w:rsidR="00FD287D" w:rsidRPr="00FD287D" w:rsidRDefault="00FD287D" w:rsidP="00FD287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Prestigiar o torneio;</w:t>
      </w:r>
    </w:p>
    <w:p w14:paraId="3DFAD508" w14:textId="77777777" w:rsidR="00FD287D" w:rsidRPr="00FD287D" w:rsidRDefault="00FD287D" w:rsidP="00FD287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Assistir aos jogos;</w:t>
      </w:r>
    </w:p>
    <w:p w14:paraId="5ACB5611" w14:textId="77777777" w:rsidR="00FD287D" w:rsidRPr="00FD287D" w:rsidRDefault="00FD287D" w:rsidP="00FD287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Participar da confraternização;</w:t>
      </w:r>
    </w:p>
    <w:p w14:paraId="45B1B2ED" w14:textId="77777777" w:rsidR="00FD287D" w:rsidRPr="00FD287D" w:rsidRDefault="00FD287D" w:rsidP="00FD287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Jantar no local;</w:t>
      </w:r>
    </w:p>
    <w:p w14:paraId="4D2A0563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poderão realizar uma inscrição específica apenas para a </w:t>
      </w:r>
      <w:r w:rsidRPr="00FD287D">
        <w:rPr>
          <w:rFonts w:ascii="Arial" w:hAnsi="Arial" w:cs="Arial"/>
          <w:b/>
          <w:bCs/>
        </w:rPr>
        <w:t>janta e participação no evento</w:t>
      </w:r>
      <w:r w:rsidRPr="00FD287D">
        <w:rPr>
          <w:rFonts w:ascii="Arial" w:hAnsi="Arial" w:cs="Arial"/>
        </w:rPr>
        <w:t>.</w:t>
      </w:r>
    </w:p>
    <w:p w14:paraId="601D9841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Valor da janta: R$ 30,00</w:t>
      </w:r>
    </w:p>
    <w:p w14:paraId="6A66E807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participante não terá participação no torneio, sendo destinado exclusivamente à presença no evento, acompanhamento dos jogos e jantar.</w:t>
      </w:r>
    </w:p>
    <w:p w14:paraId="08E03C66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Essa opção estará disponível no formulário para que a organização consiga dimensionar corretamente a quantidade de pessoas presentes e preparar a estrutura necessária.</w:t>
      </w:r>
    </w:p>
    <w:p w14:paraId="1D79BF18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2DB453C">
          <v:rect id="_x0000_i1027" style="width:0;height:1.5pt" o:hralign="center" o:hrstd="t" o:hr="t" fillcolor="#a0a0a0" stroked="f"/>
        </w:pict>
      </w:r>
    </w:p>
    <w:p w14:paraId="62A4AB5F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lastRenderedPageBreak/>
        <w:t>4. LIMITE DE INSCRIÇÕES</w:t>
      </w:r>
    </w:p>
    <w:p w14:paraId="624F496E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Para este primeiro torneio, será estabelecido o limite de:</w:t>
      </w:r>
    </w:p>
    <w:p w14:paraId="16C0ECB6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50 DUPLAS — ATÉ 100 JOGADORES</w:t>
      </w:r>
    </w:p>
    <w:p w14:paraId="0245BD3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As inscrições serão encerradas quando o limite de 50 duplas for atingido.</w:t>
      </w:r>
    </w:p>
    <w:p w14:paraId="48798CB3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organização poderá organizar uma lista de espera caso o número máximo de duplas seja alcançado.</w:t>
      </w:r>
    </w:p>
    <w:p w14:paraId="7A178A10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0FC02DD">
          <v:rect id="_x0000_i1028" style="width:0;height:1.5pt" o:hralign="center" o:hrstd="t" o:hr="t" fillcolor="#a0a0a0" stroked="f"/>
        </w:pict>
      </w:r>
    </w:p>
    <w:p w14:paraId="74189340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5. FORMAÇÃO DAS DUPLAS</w:t>
      </w:r>
    </w:p>
    <w:p w14:paraId="6DD5FFC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torneio será disputado em </w:t>
      </w:r>
      <w:r w:rsidRPr="00FD287D">
        <w:rPr>
          <w:rFonts w:ascii="Arial" w:hAnsi="Arial" w:cs="Arial"/>
          <w:b/>
          <w:bCs/>
        </w:rPr>
        <w:t>duplas fixas</w:t>
      </w:r>
      <w:r w:rsidRPr="00FD287D">
        <w:rPr>
          <w:rFonts w:ascii="Arial" w:hAnsi="Arial" w:cs="Arial"/>
        </w:rPr>
        <w:t>.</w:t>
      </w:r>
    </w:p>
    <w:p w14:paraId="45C3378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Os participantes que já tiverem parceiro poderão informar sua dupla no momento da inscrição.</w:t>
      </w:r>
    </w:p>
    <w:p w14:paraId="7D68C146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sorteio será utilizado para:</w:t>
      </w:r>
    </w:p>
    <w:p w14:paraId="3B4B925C" w14:textId="77777777" w:rsidR="00FD287D" w:rsidRPr="00FD287D" w:rsidRDefault="00FD287D" w:rsidP="00FD287D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Definir os confrontos iniciais do torneio.</w:t>
      </w:r>
    </w:p>
    <w:p w14:paraId="682E3DF6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F0699A0">
          <v:rect id="_x0000_i1029" style="width:0;height:1.5pt" o:hralign="center" o:hrstd="t" o:hr="t" fillcolor="#a0a0a0" stroked="f"/>
        </w:pict>
      </w:r>
    </w:p>
    <w:p w14:paraId="510BFBB4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6. FORMATO DO TORNEIO — DUAS VIDAS</w:t>
      </w:r>
    </w:p>
    <w:p w14:paraId="53C41376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torneio será disputado no sistema de </w:t>
      </w:r>
      <w:r w:rsidRPr="00FD287D">
        <w:rPr>
          <w:rFonts w:ascii="Arial" w:hAnsi="Arial" w:cs="Arial"/>
          <w:b/>
          <w:bCs/>
        </w:rPr>
        <w:t>duas vidas por dupla</w:t>
      </w:r>
      <w:r w:rsidRPr="00FD287D">
        <w:rPr>
          <w:rFonts w:ascii="Arial" w:hAnsi="Arial" w:cs="Arial"/>
        </w:rPr>
        <w:t>.</w:t>
      </w:r>
    </w:p>
    <w:p w14:paraId="242B855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Na primeira rodada, as duplas serão distribuídas por meio de sorteio para definir os confrontos.</w:t>
      </w:r>
    </w:p>
    <w:p w14:paraId="34A7FF0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Após a realização da primeira partida:</w:t>
      </w:r>
    </w:p>
    <w:p w14:paraId="2BF06D64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Mantém-se sorteios até que saia o vencedor final.</w:t>
      </w:r>
    </w:p>
    <w:p w14:paraId="41A15CB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dupla que sofrer </w:t>
      </w:r>
      <w:r w:rsidRPr="00FD287D">
        <w:rPr>
          <w:rFonts w:ascii="Arial" w:hAnsi="Arial" w:cs="Arial"/>
          <w:b/>
          <w:bCs/>
        </w:rPr>
        <w:t>duas derrotas</w:t>
      </w:r>
      <w:r w:rsidRPr="00FD287D">
        <w:rPr>
          <w:rFonts w:ascii="Arial" w:hAnsi="Arial" w:cs="Arial"/>
        </w:rPr>
        <w:t xml:space="preserve"> perderá suas duas vidas e estará eliminada do torneio.</w:t>
      </w:r>
    </w:p>
    <w:p w14:paraId="666F761B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dupla que permanecer com uma vida seguirá na competição até conquistar sua classificação ou sofrer uma segunda derrota.</w:t>
      </w:r>
    </w:p>
    <w:p w14:paraId="5D12D388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B405197">
          <v:rect id="_x0000_i1030" style="width:0;height:1.5pt" o:hralign="center" o:hrstd="t" o:hr="t" fillcolor="#a0a0a0" stroked="f"/>
        </w:pict>
      </w:r>
    </w:p>
    <w:p w14:paraId="3649ED8F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7. SORTEIO DOS CONFRONTOS</w:t>
      </w:r>
    </w:p>
    <w:p w14:paraId="4D2B690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sorteio dos confrontos será realizado </w:t>
      </w:r>
      <w:r w:rsidRPr="00FD287D">
        <w:rPr>
          <w:rFonts w:ascii="Arial" w:hAnsi="Arial" w:cs="Arial"/>
          <w:b/>
          <w:bCs/>
        </w:rPr>
        <w:t>no próprio dia do torneio</w:t>
      </w:r>
      <w:r w:rsidRPr="00FD287D">
        <w:rPr>
          <w:rFonts w:ascii="Arial" w:hAnsi="Arial" w:cs="Arial"/>
        </w:rPr>
        <w:t xml:space="preserve">, aproximadamente </w:t>
      </w:r>
      <w:r w:rsidRPr="00FD287D">
        <w:rPr>
          <w:rFonts w:ascii="Arial" w:hAnsi="Arial" w:cs="Arial"/>
          <w:b/>
          <w:bCs/>
        </w:rPr>
        <w:t>20 a 30 minutos antes do início das partidas</w:t>
      </w:r>
      <w:r w:rsidRPr="00FD287D">
        <w:rPr>
          <w:rFonts w:ascii="Arial" w:hAnsi="Arial" w:cs="Arial"/>
        </w:rPr>
        <w:t>.</w:t>
      </w:r>
    </w:p>
    <w:p w14:paraId="156928D5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sorteio terá como objetivo definir:</w:t>
      </w:r>
    </w:p>
    <w:p w14:paraId="7E502D72" w14:textId="77777777" w:rsidR="00FD287D" w:rsidRPr="00FD287D" w:rsidRDefault="00FD287D" w:rsidP="00FD287D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Os confrontos da primeira rodada;</w:t>
      </w:r>
    </w:p>
    <w:p w14:paraId="64EC65D9" w14:textId="77777777" w:rsidR="00FD287D" w:rsidRPr="00FD287D" w:rsidRDefault="00FD287D" w:rsidP="00FD287D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organização das mesas;</w:t>
      </w:r>
    </w:p>
    <w:p w14:paraId="58DB6776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lastRenderedPageBreak/>
        <w:t>As duplas previamente formadas permanecerão fixas durante todo o torneio.</w:t>
      </w:r>
    </w:p>
    <w:p w14:paraId="741D00BE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Após a realização da primeira partida:</w:t>
      </w:r>
    </w:p>
    <w:p w14:paraId="17B261E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Mantém-se sorteios até que saia o vencedor final.</w:t>
      </w:r>
    </w:p>
    <w:p w14:paraId="31637FF7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D86C5C0">
          <v:rect id="_x0000_i1031" style="width:0;height:1.5pt" o:hralign="center" o:hrstd="t" o:hr="t" fillcolor="#a0a0a0" stroked="f"/>
        </w:pict>
      </w:r>
    </w:p>
    <w:p w14:paraId="5130E96A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8. FORMATO DAS PARTIDAS</w:t>
      </w:r>
    </w:p>
    <w:p w14:paraId="5C777AA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Cada confronto será disputado em </w:t>
      </w:r>
      <w:r w:rsidRPr="00FD287D">
        <w:rPr>
          <w:rFonts w:ascii="Arial" w:hAnsi="Arial" w:cs="Arial"/>
          <w:b/>
          <w:bCs/>
        </w:rPr>
        <w:t>melhor de três sets</w:t>
      </w:r>
      <w:r w:rsidRPr="00FD287D">
        <w:rPr>
          <w:rFonts w:ascii="Arial" w:hAnsi="Arial" w:cs="Arial"/>
        </w:rPr>
        <w:t>.</w:t>
      </w:r>
    </w:p>
    <w:p w14:paraId="6EA9F94A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Cada set será disputado até </w:t>
      </w:r>
      <w:r w:rsidRPr="00FD287D">
        <w:rPr>
          <w:rFonts w:ascii="Arial" w:hAnsi="Arial" w:cs="Arial"/>
          <w:b/>
          <w:bCs/>
        </w:rPr>
        <w:t>24 pontos</w:t>
      </w:r>
      <w:r w:rsidRPr="00FD287D">
        <w:rPr>
          <w:rFonts w:ascii="Arial" w:hAnsi="Arial" w:cs="Arial"/>
        </w:rPr>
        <w:t>, observando-se a dinâmica do Truco Cego conforme o regulamento do MTG.</w:t>
      </w:r>
    </w:p>
    <w:p w14:paraId="09CD7FCD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Arial" w:hAnsi="Arial" w:cs="Arial"/>
          <w:b/>
          <w:bCs/>
        </w:rPr>
        <w:t>PONTUAÇÃO</w:t>
      </w:r>
    </w:p>
    <w:p w14:paraId="2BAC8EF3" w14:textId="77777777" w:rsidR="00FD287D" w:rsidRPr="00FD287D" w:rsidRDefault="00FD287D" w:rsidP="00FD287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set é disputado até </w:t>
      </w:r>
      <w:r w:rsidRPr="00FD287D">
        <w:rPr>
          <w:rFonts w:ascii="Arial" w:hAnsi="Arial" w:cs="Arial"/>
          <w:b/>
          <w:bCs/>
        </w:rPr>
        <w:t>24 pontos</w:t>
      </w:r>
      <w:r w:rsidRPr="00FD287D">
        <w:rPr>
          <w:rFonts w:ascii="Arial" w:hAnsi="Arial" w:cs="Arial"/>
        </w:rPr>
        <w:t>;</w:t>
      </w:r>
    </w:p>
    <w:p w14:paraId="15F4D1F4" w14:textId="77777777" w:rsidR="00FD287D" w:rsidRPr="00FD287D" w:rsidRDefault="00FD287D" w:rsidP="00FD287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Aos </w:t>
      </w:r>
      <w:r w:rsidRPr="00FD287D">
        <w:rPr>
          <w:rFonts w:ascii="Arial" w:hAnsi="Arial" w:cs="Arial"/>
          <w:b/>
          <w:bCs/>
        </w:rPr>
        <w:t>12 pontos</w:t>
      </w:r>
      <w:r w:rsidRPr="00FD287D">
        <w:rPr>
          <w:rFonts w:ascii="Arial" w:hAnsi="Arial" w:cs="Arial"/>
        </w:rPr>
        <w:t>, ocorre a virada;</w:t>
      </w:r>
    </w:p>
    <w:p w14:paraId="6C2730AA" w14:textId="77777777" w:rsidR="00FD287D" w:rsidRPr="00FD287D" w:rsidRDefault="00FD287D" w:rsidP="00FD287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Ao atingir </w:t>
      </w:r>
      <w:r w:rsidRPr="00FD287D">
        <w:rPr>
          <w:rFonts w:ascii="Arial" w:hAnsi="Arial" w:cs="Arial"/>
          <w:b/>
          <w:bCs/>
        </w:rPr>
        <w:t>24 pontos</w:t>
      </w:r>
      <w:r w:rsidRPr="00FD287D">
        <w:rPr>
          <w:rFonts w:ascii="Arial" w:hAnsi="Arial" w:cs="Arial"/>
        </w:rPr>
        <w:t>, o set é encerrado;</w:t>
      </w:r>
    </w:p>
    <w:p w14:paraId="3682DE59" w14:textId="77777777" w:rsidR="00FD287D" w:rsidRPr="00FD287D" w:rsidRDefault="00FD287D" w:rsidP="00FD287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dupla que vencer </w:t>
      </w:r>
      <w:r w:rsidRPr="00FD287D">
        <w:rPr>
          <w:rFonts w:ascii="Arial" w:hAnsi="Arial" w:cs="Arial"/>
          <w:b/>
          <w:bCs/>
        </w:rPr>
        <w:t>2 sets</w:t>
      </w:r>
      <w:r w:rsidRPr="00FD287D">
        <w:rPr>
          <w:rFonts w:ascii="Arial" w:hAnsi="Arial" w:cs="Arial"/>
        </w:rPr>
        <w:t xml:space="preserve"> vence a partida.</w:t>
      </w:r>
    </w:p>
    <w:p w14:paraId="5598C815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Portanto, uma partida poderá ser encerrada em </w:t>
      </w:r>
      <w:r w:rsidRPr="00FD287D">
        <w:rPr>
          <w:rFonts w:ascii="Arial" w:hAnsi="Arial" w:cs="Arial"/>
          <w:b/>
          <w:bCs/>
        </w:rPr>
        <w:t>2 sets</w:t>
      </w:r>
      <w:r w:rsidRPr="00FD287D">
        <w:rPr>
          <w:rFonts w:ascii="Arial" w:hAnsi="Arial" w:cs="Arial"/>
        </w:rPr>
        <w:t xml:space="preserve"> ou, caso cada dupla vença um set, será disputado um </w:t>
      </w:r>
      <w:r w:rsidRPr="00FD287D">
        <w:rPr>
          <w:rFonts w:ascii="Arial" w:hAnsi="Arial" w:cs="Arial"/>
          <w:b/>
          <w:bCs/>
        </w:rPr>
        <w:t>terceiro e decisivo set</w:t>
      </w:r>
      <w:r w:rsidRPr="00FD287D">
        <w:rPr>
          <w:rFonts w:ascii="Arial" w:hAnsi="Arial" w:cs="Arial"/>
        </w:rPr>
        <w:t>.</w:t>
      </w:r>
    </w:p>
    <w:p w14:paraId="6140BFF8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65D43EC">
          <v:rect id="_x0000_i1032" style="width:0;height:1.5pt" o:hralign="center" o:hrstd="t" o:hr="t" fillcolor="#a0a0a0" stroked="f"/>
        </w:pict>
      </w:r>
    </w:p>
    <w:p w14:paraId="0C116DFB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9. TEMPO MÁXIMO DE CADA PARTIDA</w:t>
      </w:r>
    </w:p>
    <w:p w14:paraId="13B4E45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Cada partida terá um tempo máximo de </w:t>
      </w:r>
      <w:r w:rsidRPr="00FD287D">
        <w:rPr>
          <w:rFonts w:ascii="Arial" w:hAnsi="Arial" w:cs="Arial"/>
          <w:b/>
          <w:bCs/>
        </w:rPr>
        <w:t>1 hora e 20 minutos (1h20)</w:t>
      </w:r>
      <w:r w:rsidRPr="00FD287D">
        <w:rPr>
          <w:rFonts w:ascii="Arial" w:hAnsi="Arial" w:cs="Arial"/>
        </w:rPr>
        <w:t>.</w:t>
      </w:r>
    </w:p>
    <w:p w14:paraId="1DA8B340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Comissão Organizadora será responsável pelo controle do tempo.</w:t>
      </w:r>
    </w:p>
    <w:p w14:paraId="6BF16953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Caso a partida não tenha sido encerrada dentro do período máximo de 1h20, a disputa será encaminhada para o sistema de </w:t>
      </w:r>
      <w:r w:rsidRPr="00FD287D">
        <w:rPr>
          <w:rFonts w:ascii="Arial" w:hAnsi="Arial" w:cs="Arial"/>
          <w:b/>
          <w:bCs/>
        </w:rPr>
        <w:t>FALTA ENVIDO</w:t>
      </w:r>
      <w:r w:rsidRPr="00FD287D">
        <w:rPr>
          <w:rFonts w:ascii="Arial" w:hAnsi="Arial" w:cs="Arial"/>
        </w:rPr>
        <w:t>, seguindo a orientação da Comissão Organizadora, até que seja definida uma dupla vencedora.</w:t>
      </w:r>
    </w:p>
    <w:p w14:paraId="27629582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Dessa forma, </w:t>
      </w:r>
      <w:r w:rsidRPr="00FD287D">
        <w:rPr>
          <w:rFonts w:ascii="Arial" w:hAnsi="Arial" w:cs="Arial"/>
          <w:b/>
          <w:bCs/>
        </w:rPr>
        <w:t>nenhuma partida poderá ultrapassar o limite máximo de 1h20</w:t>
      </w:r>
      <w:r w:rsidRPr="00FD287D">
        <w:rPr>
          <w:rFonts w:ascii="Arial" w:hAnsi="Arial" w:cs="Arial"/>
        </w:rPr>
        <w:t>, garantindo o andamento e a organização do torneio.</w:t>
      </w:r>
    </w:p>
    <w:p w14:paraId="0C0E558D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303812A">
          <v:rect id="_x0000_i1033" style="width:0;height:1.5pt" o:hralign="center" o:hrstd="t" o:hr="t" fillcolor="#a0a0a0" stroked="f"/>
        </w:pict>
      </w:r>
    </w:p>
    <w:p w14:paraId="1CF4B3FA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10. REGULAMENTO E REGRAS</w:t>
      </w:r>
    </w:p>
    <w:p w14:paraId="72A948A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torneio será disputado com base nas </w:t>
      </w:r>
      <w:r w:rsidRPr="00FD287D">
        <w:rPr>
          <w:rFonts w:ascii="Arial" w:hAnsi="Arial" w:cs="Arial"/>
          <w:b/>
          <w:bCs/>
        </w:rPr>
        <w:t>regras do Truco Cego previstas no regulamento do Movimento Tradicionalista Gaúcho (MTG)</w:t>
      </w:r>
      <w:r w:rsidRPr="00FD287D">
        <w:rPr>
          <w:rFonts w:ascii="Arial" w:hAnsi="Arial" w:cs="Arial"/>
        </w:rPr>
        <w:t>.</w:t>
      </w:r>
    </w:p>
    <w:p w14:paraId="6355D9EE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intenção da organização é seguir o regulamento oficial como referência para todas as situações de jogo.</w:t>
      </w:r>
    </w:p>
    <w:p w14:paraId="6F966B94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Em caso de:</w:t>
      </w:r>
    </w:p>
    <w:p w14:paraId="78AA1116" w14:textId="77777777" w:rsidR="00FD287D" w:rsidRPr="00FD287D" w:rsidRDefault="00FD287D" w:rsidP="00FD287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lastRenderedPageBreak/>
        <w:t>Dúvidas sobre alguma regra;</w:t>
      </w:r>
    </w:p>
    <w:p w14:paraId="2F5E70CE" w14:textId="77777777" w:rsidR="00FD287D" w:rsidRPr="00FD287D" w:rsidRDefault="00FD287D" w:rsidP="00FD287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Divergências entre participantes;</w:t>
      </w:r>
    </w:p>
    <w:p w14:paraId="551A5365" w14:textId="77777777" w:rsidR="00FD287D" w:rsidRPr="00FD287D" w:rsidRDefault="00FD287D" w:rsidP="00FD287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Discussões relacionadas à interpretação das regras;</w:t>
      </w:r>
    </w:p>
    <w:p w14:paraId="6DFE2B3F" w14:textId="77777777" w:rsidR="00FD287D" w:rsidRPr="00FD287D" w:rsidRDefault="00FD287D" w:rsidP="00FD287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Situações não previstas ou que necessitem de julgamento;</w:t>
      </w:r>
    </w:p>
    <w:p w14:paraId="4ACDFCC2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decisão será tomada pela </w:t>
      </w:r>
      <w:r w:rsidRPr="00FD287D">
        <w:rPr>
          <w:rFonts w:ascii="Arial" w:hAnsi="Arial" w:cs="Arial"/>
          <w:b/>
          <w:bCs/>
        </w:rPr>
        <w:t>Comissão Organizadora do Torneio</w:t>
      </w:r>
      <w:r w:rsidRPr="00FD287D">
        <w:rPr>
          <w:rFonts w:ascii="Arial" w:hAnsi="Arial" w:cs="Arial"/>
        </w:rPr>
        <w:t>, que será definida até a data da competição.</w:t>
      </w:r>
    </w:p>
    <w:p w14:paraId="5B66757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decisão da comissão deverá ser respeitada por todos os participantes.</w:t>
      </w:r>
    </w:p>
    <w:p w14:paraId="04B55204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87EE63A">
          <v:rect id="_x0000_i1034" style="width:0;height:1.5pt" o:hralign="center" o:hrstd="t" o:hr="t" fillcolor="#a0a0a0" stroked="f"/>
        </w:pict>
      </w:r>
    </w:p>
    <w:p w14:paraId="3B1819A0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11. CONSULTA AO REGULAMENTO DO MTG</w:t>
      </w:r>
    </w:p>
    <w:p w14:paraId="269BF57B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Para aqueles que desejarem conhecer melhor as regras antes do torneio, a organização disponibilizará o </w:t>
      </w:r>
      <w:r w:rsidRPr="00FD287D">
        <w:rPr>
          <w:rFonts w:ascii="Arial" w:hAnsi="Arial" w:cs="Arial"/>
          <w:b/>
          <w:bCs/>
        </w:rPr>
        <w:t>link oficial do regulamento do MTG referente ao Truco Cego</w:t>
      </w:r>
      <w:r w:rsidRPr="00FD287D">
        <w:rPr>
          <w:rFonts w:ascii="Arial" w:hAnsi="Arial" w:cs="Arial"/>
        </w:rPr>
        <w:t>.</w:t>
      </w:r>
    </w:p>
    <w:p w14:paraId="482527CE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Recomendamos que todos os participantes consultem previamente o regulamento, principalmente aqueles que ainda não possuem familiaridade com todas as regras.</w:t>
      </w:r>
    </w:p>
    <w:p w14:paraId="5474E58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objetivo é que todos cheguem ao torneio conhecendo as regras e evitando dúvidas ou discussões durante as partidas.</w:t>
      </w:r>
    </w:p>
    <w:p w14:paraId="2397124A" w14:textId="77777777" w:rsidR="00FD287D" w:rsidRPr="00FD287D" w:rsidRDefault="00FD287D" w:rsidP="00FD287D">
      <w:pPr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LINK DO REGULAMENTO DO MTG:</w:t>
      </w:r>
      <w:r w:rsidRPr="00FD287D">
        <w:rPr>
          <w:rFonts w:ascii="Arial" w:hAnsi="Arial" w:cs="Arial"/>
        </w:rPr>
        <w:br/>
      </w:r>
      <w:hyperlink r:id="rId8" w:history="1">
        <w:r w:rsidRPr="00FD287D">
          <w:rPr>
            <w:rStyle w:val="Hyperlink"/>
            <w:rFonts w:ascii="Arial" w:hAnsi="Arial" w:cs="Arial"/>
            <w:sz w:val="22"/>
            <w:szCs w:val="22"/>
          </w:rPr>
          <w:t>https://drive.google.com/file/d/1twH0EiwO5lRstfs5dlWw1_GAm76Wx3lh/view?usp=drive_link</w:t>
        </w:r>
      </w:hyperlink>
    </w:p>
    <w:p w14:paraId="75A55FF8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752FADE">
          <v:rect id="_x0000_i1035" style="width:0;height:1.5pt" o:hralign="center" o:hrstd="t" o:hr="t" fillcolor="#a0a0a0" stroked="f"/>
        </w:pict>
      </w:r>
    </w:p>
    <w:p w14:paraId="645FAB0C" w14:textId="77777777" w:rsidR="00FD287D" w:rsidRPr="00FD287D" w:rsidRDefault="00FD287D" w:rsidP="00FD287D">
      <w:pPr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12. PREMIAÇÃO</w:t>
      </w:r>
    </w:p>
    <w:p w14:paraId="4531D23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premiação do 1º Torneio de Truco em Duplas do Clube Gaúcho será realizada para as quatro melhores colocações da competição:</w:t>
      </w:r>
    </w:p>
    <w:p w14:paraId="235B30B3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Segoe UI Emoji" w:hAnsi="Segoe UI Emoji" w:cs="Segoe UI Emoji"/>
          <w:b/>
          <w:bCs/>
        </w:rPr>
        <w:t>🏆</w:t>
      </w:r>
      <w:r w:rsidRPr="00FD287D">
        <w:rPr>
          <w:rFonts w:ascii="Arial" w:hAnsi="Arial" w:cs="Arial"/>
          <w:b/>
          <w:bCs/>
        </w:rPr>
        <w:t xml:space="preserve"> 1º LUGAR</w:t>
      </w:r>
    </w:p>
    <w:p w14:paraId="7C6801E4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Segoe UI Emoji" w:hAnsi="Segoe UI Emoji" w:cs="Segoe UI Emoji"/>
          <w:b/>
          <w:bCs/>
        </w:rPr>
        <w:t>🥈</w:t>
      </w:r>
      <w:r w:rsidRPr="00FD287D">
        <w:rPr>
          <w:rFonts w:ascii="Arial" w:hAnsi="Arial" w:cs="Arial"/>
          <w:b/>
          <w:bCs/>
        </w:rPr>
        <w:t xml:space="preserve"> 2º LUGAR</w:t>
      </w:r>
    </w:p>
    <w:p w14:paraId="3D1D70E1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Segoe UI Emoji" w:hAnsi="Segoe UI Emoji" w:cs="Segoe UI Emoji"/>
          <w:b/>
          <w:bCs/>
        </w:rPr>
        <w:t>🥉</w:t>
      </w:r>
      <w:r w:rsidRPr="00FD287D">
        <w:rPr>
          <w:rFonts w:ascii="Arial" w:hAnsi="Arial" w:cs="Arial"/>
          <w:b/>
          <w:bCs/>
        </w:rPr>
        <w:t xml:space="preserve"> 3º LUGAR</w:t>
      </w:r>
    </w:p>
    <w:p w14:paraId="2D8034B1" w14:textId="00B19810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Segoe UI Emoji" w:hAnsi="Segoe UI Emoji" w:cs="Segoe UI Emoji"/>
          <w:b/>
          <w:bCs/>
        </w:rPr>
        <w:t>🏅</w:t>
      </w:r>
      <w:r>
        <w:rPr>
          <w:rFonts w:ascii="Segoe UI Emoji" w:hAnsi="Segoe UI Emoji" w:cs="Segoe UI Emoji"/>
          <w:b/>
          <w:bCs/>
        </w:rPr>
        <w:t xml:space="preserve"> </w:t>
      </w:r>
      <w:r w:rsidRPr="00FD287D">
        <w:rPr>
          <w:rFonts w:ascii="Arial" w:hAnsi="Arial" w:cs="Arial"/>
          <w:b/>
          <w:bCs/>
        </w:rPr>
        <w:t>4º LUGAR</w:t>
      </w:r>
    </w:p>
    <w:p w14:paraId="2A7232A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Cada colocação terá direito à sua respectiva premiação, sendo disponibilizados pela Comissão Organizadora </w:t>
      </w:r>
      <w:r w:rsidRPr="00FD287D">
        <w:rPr>
          <w:rFonts w:ascii="Arial" w:hAnsi="Arial" w:cs="Arial"/>
          <w:b/>
          <w:bCs/>
        </w:rPr>
        <w:t>2 troféus por colocação</w:t>
      </w:r>
      <w:r w:rsidRPr="00FD287D">
        <w:rPr>
          <w:rFonts w:ascii="Arial" w:hAnsi="Arial" w:cs="Arial"/>
        </w:rPr>
        <w:t>, destinados aos integrantes da dupla.</w:t>
      </w:r>
    </w:p>
    <w:p w14:paraId="7A0F28E1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Arial" w:hAnsi="Arial" w:cs="Arial"/>
          <w:b/>
          <w:bCs/>
        </w:rPr>
        <w:t>TROFÉUS ADICIONAIS</w:t>
      </w:r>
    </w:p>
    <w:p w14:paraId="32A0409E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Caso uma dupla seja composta por </w:t>
      </w:r>
      <w:r w:rsidRPr="00FD287D">
        <w:rPr>
          <w:rFonts w:ascii="Arial" w:hAnsi="Arial" w:cs="Arial"/>
          <w:b/>
          <w:bCs/>
        </w:rPr>
        <w:t>três pessoas</w:t>
      </w:r>
      <w:r w:rsidRPr="00FD287D">
        <w:rPr>
          <w:rFonts w:ascii="Arial" w:hAnsi="Arial" w:cs="Arial"/>
        </w:rPr>
        <w:t xml:space="preserve">, por exemplo, uma dupla acompanhada de um reserva que tenha participado da competição, serão disponibilizados normalmente apenas os </w:t>
      </w:r>
      <w:r w:rsidRPr="00FD287D">
        <w:rPr>
          <w:rFonts w:ascii="Arial" w:hAnsi="Arial" w:cs="Arial"/>
          <w:b/>
          <w:bCs/>
        </w:rPr>
        <w:t>2 troféus previstos pela organização</w:t>
      </w:r>
      <w:r w:rsidRPr="00FD287D">
        <w:rPr>
          <w:rFonts w:ascii="Arial" w:hAnsi="Arial" w:cs="Arial"/>
        </w:rPr>
        <w:t>.</w:t>
      </w:r>
    </w:p>
    <w:p w14:paraId="48DBB10F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lastRenderedPageBreak/>
        <w:t>Nesse caso, os três integrantes poderão decidir entre si como será feita a divisão dos troféus.</w:t>
      </w:r>
    </w:p>
    <w:p w14:paraId="2F24671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Caso os três integrantes desejem receber um troféu individual, a própria dupla ou trio poderá </w:t>
      </w:r>
      <w:r w:rsidRPr="00FD287D">
        <w:rPr>
          <w:rFonts w:ascii="Arial" w:hAnsi="Arial" w:cs="Arial"/>
          <w:b/>
          <w:bCs/>
        </w:rPr>
        <w:t>arrecadar entre si o valor necessário para a confecção de um troféu adicional</w:t>
      </w:r>
      <w:r w:rsidRPr="00FD287D">
        <w:rPr>
          <w:rFonts w:ascii="Arial" w:hAnsi="Arial" w:cs="Arial"/>
        </w:rPr>
        <w:t>, que poderá ser solicitado à Comissão Organizadora.</w:t>
      </w:r>
    </w:p>
    <w:p w14:paraId="22949522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mesmo princípio será aplicado caso, por qualquer motivo, mais de duas pessoas tenham direito à premiação de determinada colocação.</w:t>
      </w:r>
    </w:p>
    <w:p w14:paraId="392A0BC6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Comissão Organizadora será responsável pela disponibilização dos </w:t>
      </w:r>
      <w:r w:rsidRPr="00FD287D">
        <w:rPr>
          <w:rFonts w:ascii="Arial" w:hAnsi="Arial" w:cs="Arial"/>
          <w:b/>
          <w:bCs/>
        </w:rPr>
        <w:t>2 troféus oficiais previstos para cada colocação</w:t>
      </w:r>
      <w:r w:rsidRPr="00FD287D">
        <w:rPr>
          <w:rFonts w:ascii="Arial" w:hAnsi="Arial" w:cs="Arial"/>
        </w:rPr>
        <w:t>. Eventuais troféus adicionais serão de responsabilidade dos próprios integrantes da dupla ou trio.</w:t>
      </w:r>
    </w:p>
    <w:p w14:paraId="1D127D47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56EC82E">
          <v:rect id="_x0000_i1036" style="width:0;height:1.5pt" o:hralign="center" o:hrstd="t" o:hr="t" fillcolor="#a0a0a0" stroked="f"/>
        </w:pict>
      </w:r>
    </w:p>
    <w:p w14:paraId="695CD82B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13. BEBIDAS DURANTE O EVENTO</w:t>
      </w:r>
    </w:p>
    <w:p w14:paraId="29DDDF7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organização </w:t>
      </w:r>
      <w:r w:rsidRPr="00FD287D">
        <w:rPr>
          <w:rFonts w:ascii="Arial" w:hAnsi="Arial" w:cs="Arial"/>
          <w:b/>
          <w:bCs/>
        </w:rPr>
        <w:t>não proibirá o consumo de bebidas</w:t>
      </w:r>
      <w:r w:rsidRPr="00FD287D">
        <w:rPr>
          <w:rFonts w:ascii="Arial" w:hAnsi="Arial" w:cs="Arial"/>
        </w:rPr>
        <w:t xml:space="preserve"> durante o torneio.</w:t>
      </w:r>
    </w:p>
    <w:p w14:paraId="3FD3672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Cada participante poderá levar sua própria bebida para o evento, inclusive bebidas adquiridas em outros estabelecimentos, não havendo impedimento por parte do Clube Gaúcho quanto a isso.</w:t>
      </w:r>
    </w:p>
    <w:p w14:paraId="2C29D5A2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Entretanto, para preservar as mesas, cartas e o bom andamento das partidas, a organização recomenda que os participantes </w:t>
      </w:r>
      <w:r w:rsidRPr="00FD287D">
        <w:rPr>
          <w:rFonts w:ascii="Arial" w:hAnsi="Arial" w:cs="Arial"/>
          <w:b/>
          <w:bCs/>
        </w:rPr>
        <w:t>evitem consumir bebidas durante as partidas</w:t>
      </w:r>
      <w:r w:rsidRPr="00FD287D">
        <w:rPr>
          <w:rFonts w:ascii="Arial" w:hAnsi="Arial" w:cs="Arial"/>
        </w:rPr>
        <w:t>, principalmente sobre ou próximo às mesas de jogo.</w:t>
      </w:r>
    </w:p>
    <w:p w14:paraId="5BF568BD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objetivo é evitar acidentes, como derramamento de bebidas sobre as cartas, mesas ou materiais utilizados no torneio.</w:t>
      </w:r>
    </w:p>
    <w:p w14:paraId="70C00009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Arial" w:hAnsi="Arial" w:cs="Arial"/>
          <w:b/>
          <w:bCs/>
        </w:rPr>
        <w:t>VENDA DE BEBIDAS NO LOCAL</w:t>
      </w:r>
    </w:p>
    <w:p w14:paraId="10CE5042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Para facilitar a participação de todos, a Comissão Organizadora está buscando estabelecer uma parceria com o </w:t>
      </w:r>
      <w:r w:rsidRPr="00FD287D">
        <w:rPr>
          <w:rFonts w:ascii="Arial" w:hAnsi="Arial" w:cs="Arial"/>
          <w:b/>
          <w:bCs/>
        </w:rPr>
        <w:t>Bar do Gaúcho</w:t>
      </w:r>
      <w:r w:rsidRPr="00FD287D">
        <w:rPr>
          <w:rFonts w:ascii="Arial" w:hAnsi="Arial" w:cs="Arial"/>
        </w:rPr>
        <w:t xml:space="preserve"> para disponibilizar bebidas durante o evento.</w:t>
      </w:r>
    </w:p>
    <w:p w14:paraId="55E9B889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ideia é oferecer, no próprio local do torneio:</w:t>
      </w:r>
    </w:p>
    <w:p w14:paraId="02594155" w14:textId="77777777" w:rsidR="00FD287D" w:rsidRPr="00FD287D" w:rsidRDefault="00FD287D" w:rsidP="00FD287D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Cerveja</w:t>
      </w:r>
      <w:r w:rsidRPr="00FD287D">
        <w:rPr>
          <w:rFonts w:ascii="Arial" w:hAnsi="Arial" w:cs="Arial"/>
        </w:rPr>
        <w:t>;</w:t>
      </w:r>
    </w:p>
    <w:p w14:paraId="352BFA06" w14:textId="77777777" w:rsidR="00FD287D" w:rsidRPr="00FD287D" w:rsidRDefault="00FD287D" w:rsidP="00FD287D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  <w:b/>
          <w:bCs/>
        </w:rPr>
        <w:t>Copo de Fernet com Coca</w:t>
      </w:r>
      <w:r w:rsidRPr="00FD287D">
        <w:rPr>
          <w:rFonts w:ascii="Arial" w:hAnsi="Arial" w:cs="Arial"/>
        </w:rPr>
        <w:t>;</w:t>
      </w:r>
    </w:p>
    <w:p w14:paraId="73238F19" w14:textId="77777777" w:rsidR="00FD287D" w:rsidRPr="00FD287D" w:rsidRDefault="00FD287D" w:rsidP="00FD287D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Outras opções que eventualmente sejam definidas pela organização.</w:t>
      </w:r>
    </w:p>
    <w:p w14:paraId="36359789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A intenção da parceria é oferecer as bebidas a </w:t>
      </w:r>
      <w:r w:rsidRPr="00FD287D">
        <w:rPr>
          <w:rFonts w:ascii="Arial" w:hAnsi="Arial" w:cs="Arial"/>
          <w:b/>
          <w:bCs/>
        </w:rPr>
        <w:t>preços justos e acessíveis aos participantes</w:t>
      </w:r>
      <w:r w:rsidRPr="00FD287D">
        <w:rPr>
          <w:rFonts w:ascii="Arial" w:hAnsi="Arial" w:cs="Arial"/>
        </w:rPr>
        <w:t>, proporcionando maior comodidade para quem estiver no evento.</w:t>
      </w:r>
    </w:p>
    <w:p w14:paraId="41033A83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As condições e os valores das bebidas serão divulgados pela organização posteriormente.</w:t>
      </w:r>
    </w:p>
    <w:p w14:paraId="33E881F7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</w:rPr>
      </w:pPr>
      <w:r w:rsidRPr="00FD287D">
        <w:rPr>
          <w:rFonts w:ascii="Arial" w:hAnsi="Arial" w:cs="Arial"/>
          <w:b/>
          <w:bCs/>
        </w:rPr>
        <w:t>IMPORTANTE</w:t>
      </w:r>
    </w:p>
    <w:p w14:paraId="79CEBA6B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 consumo de bebidas deverá ocorrer de maneira responsável e respeitosa, sempre preservando o ambiente, os demais participantes, as cartas, as mesas e o andamento da competição.</w:t>
      </w:r>
    </w:p>
    <w:p w14:paraId="0AD284F9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lastRenderedPageBreak/>
        <w:t>A Comissão Organizadora poderá intervir caso o consumo de bebidas esteja prejudicando o andamento do torneio ou o comportamento de algum participante.</w:t>
      </w:r>
    </w:p>
    <w:p w14:paraId="4943FFBA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60242A9">
          <v:rect id="_x0000_i1037" style="width:0;height:1.5pt" o:hralign="center" o:hrstd="t" o:hr="t" fillcolor="#a0a0a0" stroked="f"/>
        </w:pict>
      </w:r>
    </w:p>
    <w:p w14:paraId="50B6500C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14. COMISSÃO ORGANIZADORA</w:t>
      </w:r>
    </w:p>
    <w:p w14:paraId="7D29AF27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Uma Comissão Organizadora será definida até a data do torneio e os nomes dos responsáveis serão divulgados.</w:t>
      </w:r>
    </w:p>
    <w:p w14:paraId="4331605B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comissão terá como principais responsabilidades:</w:t>
      </w:r>
    </w:p>
    <w:p w14:paraId="584A6031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Organizar e conduzir o torneio;</w:t>
      </w:r>
    </w:p>
    <w:p w14:paraId="38592F89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Realizar e acompanhar os sorteios;</w:t>
      </w:r>
    </w:p>
    <w:p w14:paraId="50817EA6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Controlar o tempo das partidas;</w:t>
      </w:r>
    </w:p>
    <w:p w14:paraId="12E48504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Esclarecer dúvidas relacionadas às regras;</w:t>
      </w:r>
    </w:p>
    <w:p w14:paraId="63CFB4B5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Intermediar eventuais discussões;</w:t>
      </w:r>
    </w:p>
    <w:p w14:paraId="32545DD2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Interpretar o regulamento do MTG quando necessário;</w:t>
      </w:r>
    </w:p>
    <w:p w14:paraId="69A00180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Garantir o cumprimento do formato estabelecido;</w:t>
      </w:r>
    </w:p>
    <w:p w14:paraId="3A667EE4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Realizar o cadastro e acompanhamento das duplas no sistema utilizado para controle do torneio;</w:t>
      </w:r>
    </w:p>
    <w:p w14:paraId="091EC02E" w14:textId="77777777" w:rsidR="00FD287D" w:rsidRPr="00FD287D" w:rsidRDefault="00FD287D" w:rsidP="00FD287D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Tomar as decisões necessárias para o bom andamento da competição.</w:t>
      </w:r>
    </w:p>
    <w:p w14:paraId="7BBF65E5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 comissão deverá ser respeitada por todos os participantes, buscando garantir uma competição organizada, justa e, principalmente, de confraternização.</w:t>
      </w:r>
    </w:p>
    <w:p w14:paraId="78B50371" w14:textId="77777777" w:rsidR="00FD287D" w:rsidRPr="00FD287D" w:rsidRDefault="00000000" w:rsidP="00FD28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FC41ED8">
          <v:rect id="_x0000_i1038" style="width:0;height:1.5pt" o:hralign="center" o:hrstd="t" o:hr="t" fillcolor="#a0a0a0" stroked="f"/>
        </w:pict>
      </w:r>
    </w:p>
    <w:p w14:paraId="5351ECA0" w14:textId="77777777" w:rsidR="00FD287D" w:rsidRPr="00FD287D" w:rsidRDefault="00FD287D" w:rsidP="00FD287D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287D">
        <w:rPr>
          <w:rFonts w:ascii="Arial" w:hAnsi="Arial" w:cs="Arial"/>
          <w:b/>
          <w:bCs/>
          <w:sz w:val="28"/>
          <w:szCs w:val="28"/>
        </w:rPr>
        <w:t>15. CONSIDERAÇÕES FINAIS</w:t>
      </w:r>
    </w:p>
    <w:p w14:paraId="08EFA99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 xml:space="preserve">O objetivo principal do </w:t>
      </w:r>
      <w:r w:rsidRPr="00FD287D">
        <w:rPr>
          <w:rFonts w:ascii="Arial" w:hAnsi="Arial" w:cs="Arial"/>
          <w:b/>
          <w:bCs/>
        </w:rPr>
        <w:t>1º Torneio de Truco em Duplas do Clube Gaúcho</w:t>
      </w:r>
      <w:r w:rsidRPr="00FD287D">
        <w:rPr>
          <w:rFonts w:ascii="Arial" w:hAnsi="Arial" w:cs="Arial"/>
        </w:rPr>
        <w:t xml:space="preserve"> é proporcionar um momento de competição, integração e confraternização entre os participantes.</w:t>
      </w:r>
    </w:p>
    <w:p w14:paraId="6D49DC2C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Por isso, pedimos que todos tenham espírito esportivo, respeito aos adversários, parceiros, Comissão Organizadora e demais participantes.</w:t>
      </w:r>
    </w:p>
    <w:p w14:paraId="4590676A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As regras existem para garantir igualdade entre todos e proporcionar um torneio organizado.</w:t>
      </w:r>
    </w:p>
    <w:p w14:paraId="4FDC28D8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Eventuais situações que não estejam expressamente previstas neste documento serão avaliadas e decididas pela Comissão Organizadora, sempre buscando seguir o regulamento do MTG e preservar o bom andamento da competição.</w:t>
      </w:r>
    </w:p>
    <w:p w14:paraId="4C17D06B" w14:textId="77777777" w:rsidR="00FD287D" w:rsidRPr="00FD287D" w:rsidRDefault="00FD287D" w:rsidP="00FD287D">
      <w:pPr>
        <w:jc w:val="both"/>
        <w:rPr>
          <w:rFonts w:ascii="Arial" w:hAnsi="Arial" w:cs="Arial"/>
        </w:rPr>
      </w:pPr>
      <w:r w:rsidRPr="00FD287D">
        <w:rPr>
          <w:rFonts w:ascii="Arial" w:hAnsi="Arial" w:cs="Arial"/>
        </w:rPr>
        <w:t>Esperamos contar com a participação de todos para fazer deste primeiro torneio um grande momento de confraternização e, quem sabe, o início de uma nova tradição no Clube Gaúcho.</w:t>
      </w:r>
    </w:p>
    <w:p w14:paraId="1BF8EAE4" w14:textId="45209935" w:rsidR="00B42CEB" w:rsidRDefault="00000000" w:rsidP="00FD287D">
      <w:pPr>
        <w:jc w:val="both"/>
      </w:pPr>
      <w:r>
        <w:rPr>
          <w:rFonts w:ascii="Arial" w:hAnsi="Arial" w:cs="Arial"/>
        </w:rPr>
        <w:pict w14:anchorId="11E008F5">
          <v:rect id="_x0000_i1039" style="width:0;height:1.5pt" o:hralign="center" o:hrstd="t" o:hr="t" fillcolor="#a0a0a0" stroked="f"/>
        </w:pict>
      </w:r>
    </w:p>
    <w:sectPr w:rsidR="00B42CEB" w:rsidSect="00FD2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77BA" w14:textId="77777777" w:rsidR="00AB65DE" w:rsidRDefault="00AB65DE" w:rsidP="00FD287D">
      <w:pPr>
        <w:spacing w:after="0" w:line="240" w:lineRule="auto"/>
      </w:pPr>
      <w:r>
        <w:separator/>
      </w:r>
    </w:p>
  </w:endnote>
  <w:endnote w:type="continuationSeparator" w:id="0">
    <w:p w14:paraId="61EB3E1F" w14:textId="77777777" w:rsidR="00AB65DE" w:rsidRDefault="00AB65DE" w:rsidP="00FD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B3DA" w14:textId="77777777" w:rsidR="00FD287D" w:rsidRDefault="00FD28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3291" w14:textId="77777777" w:rsidR="00FD287D" w:rsidRDefault="00FD287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EE50" w14:textId="77777777" w:rsidR="00FD287D" w:rsidRDefault="00FD28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6427" w14:textId="77777777" w:rsidR="00AB65DE" w:rsidRDefault="00AB65DE" w:rsidP="00FD287D">
      <w:pPr>
        <w:spacing w:after="0" w:line="240" w:lineRule="auto"/>
      </w:pPr>
      <w:r>
        <w:separator/>
      </w:r>
    </w:p>
  </w:footnote>
  <w:footnote w:type="continuationSeparator" w:id="0">
    <w:p w14:paraId="20229922" w14:textId="77777777" w:rsidR="00AB65DE" w:rsidRDefault="00AB65DE" w:rsidP="00FD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98606" w14:textId="002BB173" w:rsidR="00FD287D" w:rsidRDefault="00000000">
    <w:pPr>
      <w:pStyle w:val="Cabealho"/>
    </w:pPr>
    <w:r>
      <w:rPr>
        <w:noProof/>
      </w:rPr>
      <w:pict w14:anchorId="274336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46657" o:spid="_x0000_s1026" type="#_x0000_t75" style="position:absolute;margin-left:0;margin-top:0;width:486.8pt;height:608.6pt;z-index:-251657216;mso-position-horizontal:center;mso-position-horizontal-relative:margin;mso-position-vertical:center;mso-position-vertical-relative:margin" o:allowincell="f">
          <v:imagedata r:id="rId1" o:title="TRUC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56CE" w14:textId="588B255F" w:rsidR="00FD287D" w:rsidRDefault="00000000">
    <w:pPr>
      <w:pStyle w:val="Cabealho"/>
    </w:pPr>
    <w:r>
      <w:rPr>
        <w:noProof/>
      </w:rPr>
      <w:pict w14:anchorId="6D25A3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46658" o:spid="_x0000_s1027" type="#_x0000_t75" style="position:absolute;margin-left:0;margin-top:0;width:486.8pt;height:608.6pt;z-index:-251656192;mso-position-horizontal:center;mso-position-horizontal-relative:margin;mso-position-vertical:center;mso-position-vertical-relative:margin" o:allowincell="f">
          <v:imagedata r:id="rId1" o:title="TRUC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E1E6" w14:textId="63AC6D92" w:rsidR="00FD287D" w:rsidRDefault="00000000">
    <w:pPr>
      <w:pStyle w:val="Cabealho"/>
    </w:pPr>
    <w:r>
      <w:rPr>
        <w:noProof/>
      </w:rPr>
      <w:pict w14:anchorId="68F453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146656" o:spid="_x0000_s1025" type="#_x0000_t75" style="position:absolute;margin-left:0;margin-top:0;width:486.8pt;height:608.6pt;z-index:-251658240;mso-position-horizontal:center;mso-position-horizontal-relative:margin;mso-position-vertical:center;mso-position-vertical-relative:margin" o:allowincell="f">
          <v:imagedata r:id="rId1" o:title="TRUC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BFE"/>
    <w:multiLevelType w:val="multilevel"/>
    <w:tmpl w:val="07B4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D02C4"/>
    <w:multiLevelType w:val="multilevel"/>
    <w:tmpl w:val="965A9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1B447A"/>
    <w:multiLevelType w:val="multilevel"/>
    <w:tmpl w:val="5B5C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F5487"/>
    <w:multiLevelType w:val="multilevel"/>
    <w:tmpl w:val="00A8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E34E0"/>
    <w:multiLevelType w:val="multilevel"/>
    <w:tmpl w:val="6D3A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94BB6"/>
    <w:multiLevelType w:val="multilevel"/>
    <w:tmpl w:val="9424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09356B"/>
    <w:multiLevelType w:val="multilevel"/>
    <w:tmpl w:val="EAD0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B01CC"/>
    <w:multiLevelType w:val="multilevel"/>
    <w:tmpl w:val="3F42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F558AC"/>
    <w:multiLevelType w:val="multilevel"/>
    <w:tmpl w:val="1284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483392">
    <w:abstractNumId w:val="2"/>
  </w:num>
  <w:num w:numId="2" w16cid:durableId="248926175">
    <w:abstractNumId w:val="5"/>
  </w:num>
  <w:num w:numId="3" w16cid:durableId="1776712149">
    <w:abstractNumId w:val="6"/>
  </w:num>
  <w:num w:numId="4" w16cid:durableId="845364816">
    <w:abstractNumId w:val="1"/>
  </w:num>
  <w:num w:numId="5" w16cid:durableId="1255867634">
    <w:abstractNumId w:val="3"/>
  </w:num>
  <w:num w:numId="6" w16cid:durableId="965088266">
    <w:abstractNumId w:val="8"/>
  </w:num>
  <w:num w:numId="7" w16cid:durableId="579022619">
    <w:abstractNumId w:val="7"/>
  </w:num>
  <w:num w:numId="8" w16cid:durableId="2091542371">
    <w:abstractNumId w:val="4"/>
  </w:num>
  <w:num w:numId="9" w16cid:durableId="77459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87D"/>
    <w:rsid w:val="006C6E39"/>
    <w:rsid w:val="007B6893"/>
    <w:rsid w:val="00963152"/>
    <w:rsid w:val="00AB65DE"/>
    <w:rsid w:val="00AE5D58"/>
    <w:rsid w:val="00B42CEB"/>
    <w:rsid w:val="00E22369"/>
    <w:rsid w:val="00FD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3F374"/>
  <w15:chartTrackingRefBased/>
  <w15:docId w15:val="{2D686760-E04E-4543-A335-3547D597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D2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2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2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2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2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2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2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2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2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2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2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2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28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287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28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28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28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28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2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2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2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2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2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28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28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287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2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287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28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D287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287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D2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287D"/>
  </w:style>
  <w:style w:type="paragraph" w:styleId="Rodap">
    <w:name w:val="footer"/>
    <w:basedOn w:val="Normal"/>
    <w:link w:val="RodapChar"/>
    <w:uiPriority w:val="99"/>
    <w:unhideWhenUsed/>
    <w:rsid w:val="00FD2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2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twH0EiwO5lRstfs5dlWw1_GAm76Wx3lh/view?usp=drive_li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7B849-0F91-4F99-B543-466409A54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1746</Words>
  <Characters>9431</Characters>
  <Application>Microsoft Office Word</Application>
  <DocSecurity>0</DocSecurity>
  <Lines>78</Lines>
  <Paragraphs>22</Paragraphs>
  <ScaleCrop>false</ScaleCrop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RT PEÇAS Santo Ângelo RS</dc:creator>
  <cp:keywords/>
  <dc:description/>
  <cp:lastModifiedBy>Leonardo RT PEÇAS Santo Ângelo RS</cp:lastModifiedBy>
  <cp:revision>4</cp:revision>
  <dcterms:created xsi:type="dcterms:W3CDTF">2026-08-26T18:23:00Z</dcterms:created>
  <dcterms:modified xsi:type="dcterms:W3CDTF">2026-09-12T13:50:00Z</dcterms:modified>
</cp:coreProperties>
</file>